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0ABDA" w14:textId="77777777" w:rsidR="00504947" w:rsidRPr="00C853ED" w:rsidRDefault="00504947" w:rsidP="00504947">
      <w:pPr>
        <w:tabs>
          <w:tab w:val="right" w:pos="7434"/>
        </w:tabs>
        <w:spacing w:before="60" w:after="60"/>
        <w:jc w:val="center"/>
        <w:rPr>
          <w:rFonts w:ascii="Times New Roman" w:eastAsia="Times New Roman" w:hAnsi="Times New Roman" w:cs="Times New Roman"/>
          <w:b/>
          <w:sz w:val="24"/>
          <w:szCs w:val="24"/>
        </w:rPr>
      </w:pPr>
      <w:r w:rsidRPr="00C853ED">
        <w:rPr>
          <w:rFonts w:ascii="Times New Roman" w:eastAsia="Times New Roman" w:hAnsi="Times New Roman" w:cs="Times New Roman"/>
          <w:b/>
          <w:sz w:val="24"/>
          <w:szCs w:val="24"/>
        </w:rPr>
        <w:t>D.  Submission and Opening of Bids</w:t>
      </w:r>
    </w:p>
    <w:tbl>
      <w:tblPr>
        <w:tblW w:w="9997"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8377"/>
      </w:tblGrid>
      <w:tr w:rsidR="00504947" w:rsidRPr="00C853ED" w14:paraId="1F98D589" w14:textId="77777777" w:rsidTr="00BB20F5">
        <w:trPr>
          <w:jc w:val="center"/>
        </w:trPr>
        <w:tc>
          <w:tcPr>
            <w:tcW w:w="1620" w:type="dxa"/>
            <w:tcBorders>
              <w:top w:val="single" w:sz="2" w:space="0" w:color="000000"/>
              <w:left w:val="single" w:sz="2" w:space="0" w:color="000000"/>
              <w:bottom w:val="single" w:sz="2" w:space="0" w:color="000000"/>
              <w:right w:val="single" w:sz="6" w:space="0" w:color="000000"/>
            </w:tcBorders>
            <w:hideMark/>
          </w:tcPr>
          <w:p w14:paraId="727DC00E" w14:textId="77777777" w:rsidR="00504947" w:rsidRPr="00C853ED" w:rsidRDefault="00504947" w:rsidP="00BB20F5">
            <w:pPr>
              <w:tabs>
                <w:tab w:val="right" w:pos="7434"/>
              </w:tabs>
              <w:spacing w:before="120" w:after="120" w:line="240" w:lineRule="auto"/>
              <w:rPr>
                <w:rFonts w:ascii="Times New Roman" w:eastAsia="Times New Roman" w:hAnsi="Times New Roman" w:cs="Times New Roman"/>
                <w:b/>
                <w:sz w:val="24"/>
                <w:szCs w:val="24"/>
              </w:rPr>
            </w:pPr>
            <w:r w:rsidRPr="00C853ED">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2</w:t>
            </w:r>
          </w:p>
        </w:tc>
        <w:tc>
          <w:tcPr>
            <w:tcW w:w="8377" w:type="dxa"/>
            <w:tcBorders>
              <w:top w:val="single" w:sz="2" w:space="0" w:color="000000"/>
              <w:left w:val="single" w:sz="6" w:space="0" w:color="000000"/>
              <w:bottom w:val="single" w:sz="2" w:space="0" w:color="000000"/>
              <w:right w:val="single" w:sz="2" w:space="0" w:color="000000"/>
            </w:tcBorders>
            <w:hideMark/>
          </w:tcPr>
          <w:p w14:paraId="5D3DCEA6" w14:textId="77777777" w:rsidR="00504947" w:rsidRPr="00C853ED" w:rsidRDefault="00504947" w:rsidP="00BB20F5">
            <w:pPr>
              <w:tabs>
                <w:tab w:val="right" w:pos="7254"/>
              </w:tabs>
              <w:spacing w:before="120" w:after="120" w:line="240" w:lineRule="auto"/>
              <w:rPr>
                <w:rStyle w:val="Hyperlink"/>
                <w:rFonts w:ascii="Times New Roman" w:eastAsia="Times New Roman" w:hAnsi="Times New Roman" w:cs="Times New Roman"/>
                <w:sz w:val="24"/>
                <w:szCs w:val="24"/>
              </w:rPr>
            </w:pPr>
            <w:r w:rsidRPr="00C853ED">
              <w:rPr>
                <w:rFonts w:ascii="Times New Roman" w:eastAsia="Times New Roman" w:hAnsi="Times New Roman" w:cs="Times New Roman"/>
                <w:sz w:val="24"/>
                <w:szCs w:val="24"/>
              </w:rPr>
              <w:t xml:space="preserve">Bidders </w:t>
            </w:r>
            <w:r w:rsidRPr="00C853ED">
              <w:rPr>
                <w:rFonts w:ascii="Times New Roman" w:eastAsia="Times New Roman" w:hAnsi="Times New Roman" w:cs="Times New Roman"/>
                <w:b/>
                <w:sz w:val="24"/>
                <w:szCs w:val="24"/>
              </w:rPr>
              <w:t xml:space="preserve">should submit </w:t>
            </w:r>
            <w:proofErr w:type="gramStart"/>
            <w:r w:rsidRPr="00C853ED">
              <w:rPr>
                <w:rFonts w:ascii="Times New Roman" w:eastAsia="Times New Roman" w:hAnsi="Times New Roman" w:cs="Times New Roman"/>
                <w:b/>
                <w:sz w:val="24"/>
                <w:szCs w:val="24"/>
              </w:rPr>
              <w:t xml:space="preserve">their </w:t>
            </w:r>
            <w:r w:rsidRPr="00C853ED">
              <w:rPr>
                <w:rFonts w:ascii="Times New Roman" w:eastAsia="Times New Roman" w:hAnsi="Times New Roman" w:cs="Times New Roman"/>
                <w:sz w:val="24"/>
                <w:szCs w:val="24"/>
              </w:rPr>
              <w:t xml:space="preserve"> bids</w:t>
            </w:r>
            <w:proofErr w:type="gramEnd"/>
            <w:r w:rsidRPr="00C853ED">
              <w:rPr>
                <w:rFonts w:ascii="Times New Roman" w:eastAsia="Times New Roman" w:hAnsi="Times New Roman" w:cs="Times New Roman"/>
                <w:sz w:val="24"/>
                <w:szCs w:val="24"/>
              </w:rPr>
              <w:t xml:space="preserve"> either electronically through </w:t>
            </w:r>
            <w:hyperlink r:id="rId4" w:history="1">
              <w:r w:rsidRPr="00C853ED">
                <w:rPr>
                  <w:rStyle w:val="Hyperlink"/>
                  <w:rFonts w:ascii="Times New Roman" w:eastAsia="Times New Roman" w:hAnsi="Times New Roman" w:cs="Times New Roman"/>
                  <w:sz w:val="24"/>
                  <w:szCs w:val="24"/>
                </w:rPr>
                <w:t>tenders.gh@crs.org</w:t>
              </w:r>
            </w:hyperlink>
          </w:p>
          <w:p w14:paraId="272D8FFF" w14:textId="77777777" w:rsidR="00504947" w:rsidRPr="00C853ED" w:rsidRDefault="00504947" w:rsidP="00BB20F5">
            <w:pPr>
              <w:tabs>
                <w:tab w:val="right" w:pos="7254"/>
              </w:tabs>
              <w:spacing w:before="120" w:after="120" w:line="240" w:lineRule="auto"/>
              <w:rPr>
                <w:rStyle w:val="Hyperlink"/>
                <w:rFonts w:ascii="Times New Roman" w:eastAsia="Times New Roman" w:hAnsi="Times New Roman" w:cs="Times New Roman"/>
                <w:sz w:val="24"/>
                <w:szCs w:val="24"/>
              </w:rPr>
            </w:pPr>
          </w:p>
          <w:p w14:paraId="19F9ED60" w14:textId="77777777" w:rsidR="00504947" w:rsidRPr="00C853ED" w:rsidRDefault="00504947" w:rsidP="00BB20F5">
            <w:pPr>
              <w:tabs>
                <w:tab w:val="right" w:pos="7254"/>
              </w:tabs>
              <w:spacing w:before="120" w:after="120" w:line="240" w:lineRule="auto"/>
              <w:rPr>
                <w:rStyle w:val="Hyperlink"/>
                <w:rFonts w:ascii="Times New Roman" w:eastAsia="Times New Roman" w:hAnsi="Times New Roman" w:cs="Times New Roman"/>
                <w:b/>
                <w:bCs/>
                <w:sz w:val="24"/>
                <w:szCs w:val="24"/>
              </w:rPr>
            </w:pPr>
            <w:r w:rsidRPr="00C853ED">
              <w:rPr>
                <w:rStyle w:val="Hyperlink"/>
                <w:rFonts w:ascii="Times New Roman" w:eastAsia="Times New Roman" w:hAnsi="Times New Roman" w:cs="Times New Roman"/>
                <w:b/>
                <w:bCs/>
                <w:sz w:val="24"/>
                <w:szCs w:val="24"/>
              </w:rPr>
              <w:t>Hard copies will</w:t>
            </w:r>
            <w:r>
              <w:rPr>
                <w:rStyle w:val="Hyperlink"/>
                <w:rFonts w:ascii="Times New Roman" w:eastAsia="Times New Roman" w:hAnsi="Times New Roman" w:cs="Times New Roman"/>
                <w:b/>
                <w:bCs/>
                <w:sz w:val="24"/>
                <w:szCs w:val="24"/>
              </w:rPr>
              <w:t xml:space="preserve"> NOT</w:t>
            </w:r>
            <w:r w:rsidRPr="00C853ED">
              <w:rPr>
                <w:rStyle w:val="Hyperlink"/>
                <w:rFonts w:ascii="Times New Roman" w:eastAsia="Times New Roman" w:hAnsi="Times New Roman" w:cs="Times New Roman"/>
                <w:b/>
                <w:bCs/>
                <w:sz w:val="24"/>
                <w:szCs w:val="24"/>
              </w:rPr>
              <w:t xml:space="preserve"> be received. </w:t>
            </w:r>
          </w:p>
          <w:p w14:paraId="24143725" w14:textId="77777777" w:rsidR="00504947" w:rsidRPr="00C853ED" w:rsidRDefault="00504947" w:rsidP="00BB20F5">
            <w:pPr>
              <w:tabs>
                <w:tab w:val="right" w:pos="7254"/>
              </w:tabs>
              <w:spacing w:before="120" w:after="120" w:line="240" w:lineRule="auto"/>
              <w:rPr>
                <w:rFonts w:ascii="Times New Roman" w:eastAsia="Times New Roman" w:hAnsi="Times New Roman" w:cs="Times New Roman"/>
                <w:sz w:val="24"/>
                <w:szCs w:val="24"/>
              </w:rPr>
            </w:pPr>
            <w:r w:rsidRPr="00C853ED">
              <w:rPr>
                <w:rFonts w:ascii="Times New Roman" w:eastAsia="Times New Roman" w:hAnsi="Times New Roman" w:cs="Times New Roman"/>
                <w:sz w:val="24"/>
                <w:szCs w:val="24"/>
              </w:rPr>
              <w:t xml:space="preserve">Apply for each Lot separately. </w:t>
            </w:r>
          </w:p>
          <w:p w14:paraId="369453EB" w14:textId="77777777" w:rsidR="00504947" w:rsidRPr="00BC4516" w:rsidRDefault="00504947" w:rsidP="00BB20F5">
            <w:pPr>
              <w:tabs>
                <w:tab w:val="right" w:pos="7254"/>
              </w:tabs>
              <w:spacing w:before="120" w:after="120" w:line="240" w:lineRule="auto"/>
              <w:rPr>
                <w:rFonts w:ascii="Times New Roman" w:eastAsia="Times New Roman" w:hAnsi="Times New Roman" w:cs="Times New Roman"/>
                <w:b/>
                <w:bCs/>
                <w:sz w:val="24"/>
                <w:szCs w:val="24"/>
              </w:rPr>
            </w:pPr>
            <w:r w:rsidRPr="00BC4516">
              <w:rPr>
                <w:rFonts w:ascii="Times New Roman" w:eastAsia="Times New Roman" w:hAnsi="Times New Roman" w:cs="Times New Roman"/>
                <w:b/>
                <w:bCs/>
                <w:sz w:val="24"/>
                <w:szCs w:val="24"/>
              </w:rPr>
              <w:t xml:space="preserve">For each application, attach the technical proposal and the financial Proposal Separately. </w:t>
            </w:r>
          </w:p>
          <w:p w14:paraId="7364312A" w14:textId="77777777" w:rsidR="00504947" w:rsidRPr="00C853ED" w:rsidRDefault="00504947" w:rsidP="00BB20F5">
            <w:pPr>
              <w:tabs>
                <w:tab w:val="right" w:pos="7254"/>
              </w:tabs>
              <w:spacing w:before="120" w:after="120" w:line="240" w:lineRule="auto"/>
              <w:rPr>
                <w:rFonts w:ascii="Times New Roman" w:eastAsia="Times New Roman" w:hAnsi="Times New Roman" w:cs="Times New Roman"/>
                <w:sz w:val="24"/>
                <w:szCs w:val="24"/>
              </w:rPr>
            </w:pPr>
            <w:r w:rsidRPr="00C853ED">
              <w:rPr>
                <w:rFonts w:ascii="Times New Roman" w:eastAsia="Times New Roman" w:hAnsi="Times New Roman" w:cs="Times New Roman"/>
                <w:sz w:val="24"/>
                <w:szCs w:val="24"/>
              </w:rPr>
              <w:t>Subject of Email:</w:t>
            </w:r>
          </w:p>
          <w:p w14:paraId="65BF0D72" w14:textId="77777777" w:rsidR="00504947" w:rsidRPr="00C853ED" w:rsidRDefault="00504947" w:rsidP="00BB20F5">
            <w:pPr>
              <w:tabs>
                <w:tab w:val="right" w:pos="7254"/>
              </w:tabs>
              <w:spacing w:before="120" w:after="120" w:line="240" w:lineRule="auto"/>
              <w:rPr>
                <w:rFonts w:ascii="Times New Roman" w:eastAsia="Times New Roman" w:hAnsi="Times New Roman" w:cs="Times New Roman"/>
                <w:b/>
                <w:bCs/>
                <w:sz w:val="24"/>
                <w:szCs w:val="24"/>
              </w:rPr>
            </w:pPr>
            <w:r w:rsidRPr="00C853ED">
              <w:rPr>
                <w:rFonts w:ascii="Times New Roman" w:eastAsia="Times New Roman" w:hAnsi="Times New Roman" w:cs="Times New Roman"/>
                <w:sz w:val="24"/>
                <w:szCs w:val="24"/>
              </w:rPr>
              <w:t xml:space="preserve"> </w:t>
            </w:r>
            <w:r w:rsidRPr="00BC4516">
              <w:rPr>
                <w:rFonts w:ascii="Times New Roman" w:eastAsia="Times New Roman" w:hAnsi="Times New Roman" w:cs="Times New Roman"/>
                <w:b/>
                <w:bCs/>
                <w:sz w:val="24"/>
                <w:szCs w:val="24"/>
              </w:rPr>
              <w:t>GH 8785</w:t>
            </w:r>
            <w:r>
              <w:rPr>
                <w:rFonts w:ascii="Times New Roman" w:eastAsia="Times New Roman" w:hAnsi="Times New Roman" w:cs="Times New Roman"/>
                <w:sz w:val="24"/>
                <w:szCs w:val="24"/>
              </w:rPr>
              <w:t xml:space="preserve"> </w:t>
            </w:r>
            <w:r w:rsidRPr="00C853ED">
              <w:rPr>
                <w:rFonts w:ascii="Times New Roman" w:eastAsia="Times New Roman" w:hAnsi="Times New Roman" w:cs="Times New Roman"/>
                <w:b/>
                <w:bCs/>
                <w:sz w:val="24"/>
                <w:szCs w:val="24"/>
              </w:rPr>
              <w:t>LOT 1- APPLICATION OF WASH INFRASTURE CONSTRUCTION</w:t>
            </w:r>
          </w:p>
          <w:p w14:paraId="6D73AB8C" w14:textId="77777777" w:rsidR="00504947" w:rsidRPr="00C853ED" w:rsidRDefault="00504947" w:rsidP="00BB20F5">
            <w:pPr>
              <w:tabs>
                <w:tab w:val="right" w:pos="7254"/>
              </w:tabs>
              <w:spacing w:before="120"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GH8766 </w:t>
            </w:r>
            <w:r w:rsidRPr="00C853ED">
              <w:rPr>
                <w:rFonts w:ascii="Times New Roman" w:eastAsia="Times New Roman" w:hAnsi="Times New Roman" w:cs="Times New Roman"/>
                <w:b/>
                <w:bCs/>
                <w:sz w:val="24"/>
                <w:szCs w:val="24"/>
              </w:rPr>
              <w:t>LOT 2 APPLICATION FOR WASH INTRASTURE CONSTRUCTION</w:t>
            </w:r>
          </w:p>
          <w:p w14:paraId="09891199" w14:textId="77777777" w:rsidR="00504947" w:rsidRPr="00C853ED" w:rsidRDefault="00504947" w:rsidP="00BB20F5">
            <w:pPr>
              <w:tabs>
                <w:tab w:val="right" w:pos="7254"/>
              </w:tabs>
              <w:spacing w:before="120" w:after="120" w:line="240" w:lineRule="auto"/>
              <w:rPr>
                <w:rFonts w:ascii="Times New Roman" w:eastAsia="Times New Roman" w:hAnsi="Times New Roman" w:cs="Times New Roman"/>
                <w:b/>
                <w:bCs/>
                <w:sz w:val="24"/>
                <w:szCs w:val="24"/>
              </w:rPr>
            </w:pPr>
            <w:r w:rsidRPr="00C853ED">
              <w:rPr>
                <w:rFonts w:ascii="Times New Roman" w:eastAsia="Times New Roman" w:hAnsi="Times New Roman" w:cs="Times New Roman"/>
                <w:b/>
                <w:bCs/>
                <w:sz w:val="24"/>
                <w:szCs w:val="24"/>
              </w:rPr>
              <w:t xml:space="preserve">Bidders will be disqualified for non-adherence </w:t>
            </w:r>
          </w:p>
          <w:p w14:paraId="6A74D83F" w14:textId="77777777" w:rsidR="00504947" w:rsidRPr="00C853ED" w:rsidRDefault="00504947" w:rsidP="00BB20F5">
            <w:pPr>
              <w:tabs>
                <w:tab w:val="right" w:pos="7254"/>
              </w:tabs>
              <w:spacing w:before="120" w:after="120" w:line="240" w:lineRule="auto"/>
              <w:rPr>
                <w:rFonts w:ascii="Times New Roman" w:eastAsia="Times New Roman" w:hAnsi="Times New Roman" w:cs="Times New Roman"/>
                <w:sz w:val="24"/>
                <w:szCs w:val="24"/>
              </w:rPr>
            </w:pPr>
          </w:p>
        </w:tc>
      </w:tr>
      <w:tr w:rsidR="00504947" w:rsidRPr="00C853ED" w14:paraId="0657483F" w14:textId="77777777" w:rsidTr="00BB20F5">
        <w:trPr>
          <w:jc w:val="center"/>
        </w:trPr>
        <w:tc>
          <w:tcPr>
            <w:tcW w:w="1620" w:type="dxa"/>
            <w:tcBorders>
              <w:top w:val="single" w:sz="2" w:space="0" w:color="000000"/>
              <w:left w:val="single" w:sz="2" w:space="0" w:color="000000"/>
              <w:bottom w:val="single" w:sz="2" w:space="0" w:color="000000"/>
              <w:right w:val="single" w:sz="6" w:space="0" w:color="000000"/>
            </w:tcBorders>
            <w:hideMark/>
          </w:tcPr>
          <w:p w14:paraId="4544AAC8" w14:textId="77777777" w:rsidR="00504947" w:rsidRPr="00C853ED" w:rsidRDefault="00504947" w:rsidP="00BB20F5">
            <w:pPr>
              <w:tabs>
                <w:tab w:val="right" w:pos="7434"/>
              </w:tabs>
              <w:spacing w:before="120" w:after="120" w:line="240" w:lineRule="auto"/>
              <w:rPr>
                <w:rFonts w:ascii="Times New Roman" w:eastAsia="Times New Roman" w:hAnsi="Times New Roman" w:cs="Times New Roman"/>
                <w:b/>
                <w:sz w:val="24"/>
                <w:szCs w:val="24"/>
              </w:rPr>
            </w:pPr>
            <w:r w:rsidRPr="00C853ED">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3</w:t>
            </w:r>
          </w:p>
        </w:tc>
        <w:tc>
          <w:tcPr>
            <w:tcW w:w="8377" w:type="dxa"/>
            <w:tcBorders>
              <w:top w:val="single" w:sz="2" w:space="0" w:color="000000"/>
              <w:left w:val="single" w:sz="6" w:space="0" w:color="000000"/>
              <w:bottom w:val="single" w:sz="2" w:space="0" w:color="000000"/>
              <w:right w:val="single" w:sz="2" w:space="0" w:color="000000"/>
            </w:tcBorders>
          </w:tcPr>
          <w:p w14:paraId="76589577" w14:textId="77777777" w:rsidR="00504947" w:rsidRPr="00C853ED" w:rsidRDefault="00504947" w:rsidP="00BB20F5">
            <w:pPr>
              <w:pStyle w:val="BodyText2"/>
              <w:spacing w:after="0"/>
              <w:jc w:val="both"/>
              <w:rPr>
                <w:rFonts w:ascii="Times New Roman" w:hAnsi="Times New Roman"/>
              </w:rPr>
            </w:pPr>
            <w:r w:rsidRPr="00C853ED">
              <w:rPr>
                <w:rFonts w:ascii="Times New Roman" w:hAnsi="Times New Roman"/>
                <w:b/>
                <w:iCs/>
              </w:rPr>
              <w:t>Bid opening and review.</w:t>
            </w:r>
          </w:p>
          <w:p w14:paraId="3F6AFC21" w14:textId="77777777" w:rsidR="00504947" w:rsidRPr="00C853ED" w:rsidRDefault="00504947" w:rsidP="00BB20F5">
            <w:pPr>
              <w:pStyle w:val="BodyText2"/>
              <w:spacing w:after="0"/>
              <w:jc w:val="both"/>
              <w:rPr>
                <w:rFonts w:ascii="Times New Roman" w:hAnsi="Times New Roman"/>
              </w:rPr>
            </w:pPr>
            <w:r w:rsidRPr="00C853ED">
              <w:rPr>
                <w:rFonts w:ascii="Times New Roman" w:hAnsi="Times New Roman"/>
              </w:rPr>
              <w:t xml:space="preserve">CRS intends to evaluate bids with an internal committee without the presence of Bidders. Therefore, </w:t>
            </w:r>
            <w:proofErr w:type="gramStart"/>
            <w:r w:rsidRPr="00C853ED">
              <w:rPr>
                <w:rFonts w:ascii="Times New Roman" w:hAnsi="Times New Roman"/>
              </w:rPr>
              <w:t>the Bidder's</w:t>
            </w:r>
            <w:proofErr w:type="gramEnd"/>
            <w:r w:rsidRPr="00C853ED">
              <w:rPr>
                <w:rFonts w:ascii="Times New Roman" w:hAnsi="Times New Roman"/>
              </w:rPr>
              <w:t xml:space="preserve"> initial offer should contain the Bidder's best proposals in terms of price and technical submissions. However, CRS reserves the right to conduct discussions later if necessary. CRS may reject any or all or accept bids other than the lowest offer and waive informalities and minor irregularities in offers received. </w:t>
            </w:r>
          </w:p>
        </w:tc>
      </w:tr>
      <w:tr w:rsidR="00504947" w:rsidRPr="00C853ED" w14:paraId="583A6890" w14:textId="77777777" w:rsidTr="00BB20F5">
        <w:trPr>
          <w:jc w:val="center"/>
        </w:trPr>
        <w:tc>
          <w:tcPr>
            <w:tcW w:w="1620" w:type="dxa"/>
            <w:tcBorders>
              <w:top w:val="single" w:sz="2" w:space="0" w:color="000000"/>
              <w:left w:val="single" w:sz="2" w:space="0" w:color="000000"/>
              <w:bottom w:val="single" w:sz="2" w:space="0" w:color="000000"/>
              <w:right w:val="single" w:sz="6" w:space="0" w:color="000000"/>
            </w:tcBorders>
          </w:tcPr>
          <w:p w14:paraId="5D7B4C96" w14:textId="77777777" w:rsidR="00504947" w:rsidRPr="00C853ED" w:rsidRDefault="00504947" w:rsidP="00BB20F5">
            <w:pPr>
              <w:tabs>
                <w:tab w:val="right" w:pos="7434"/>
              </w:tabs>
              <w:spacing w:before="120" w:after="120" w:line="240" w:lineRule="auto"/>
              <w:rPr>
                <w:rFonts w:ascii="Times New Roman" w:eastAsia="Times New Roman" w:hAnsi="Times New Roman" w:cs="Times New Roman"/>
                <w:b/>
                <w:sz w:val="24"/>
                <w:szCs w:val="24"/>
              </w:rPr>
            </w:pPr>
            <w:r w:rsidRPr="00C853ED">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4</w:t>
            </w:r>
          </w:p>
        </w:tc>
        <w:tc>
          <w:tcPr>
            <w:tcW w:w="8377" w:type="dxa"/>
            <w:tcBorders>
              <w:top w:val="single" w:sz="2" w:space="0" w:color="000000"/>
              <w:left w:val="single" w:sz="6" w:space="0" w:color="000000"/>
              <w:bottom w:val="single" w:sz="2" w:space="0" w:color="000000"/>
              <w:right w:val="single" w:sz="2" w:space="0" w:color="000000"/>
            </w:tcBorders>
          </w:tcPr>
          <w:p w14:paraId="5E35FD11" w14:textId="77777777" w:rsidR="00504947" w:rsidRPr="00C853ED" w:rsidRDefault="00504947" w:rsidP="00BB20F5">
            <w:pPr>
              <w:tabs>
                <w:tab w:val="right" w:pos="7254"/>
              </w:tabs>
              <w:spacing w:before="120" w:after="120" w:line="240" w:lineRule="auto"/>
              <w:rPr>
                <w:rFonts w:ascii="Times New Roman" w:eastAsia="Times New Roman" w:hAnsi="Times New Roman" w:cs="Times New Roman"/>
                <w:sz w:val="24"/>
                <w:szCs w:val="24"/>
              </w:rPr>
            </w:pPr>
            <w:r w:rsidRPr="00C853ED">
              <w:rPr>
                <w:rFonts w:ascii="Times New Roman" w:eastAsia="Times New Roman" w:hAnsi="Times New Roman" w:cs="Times New Roman"/>
                <w:sz w:val="24"/>
                <w:szCs w:val="24"/>
              </w:rPr>
              <w:t>A Contract award will be executed, and the conditions and terms will be the final binding document.</w:t>
            </w:r>
          </w:p>
        </w:tc>
      </w:tr>
      <w:tr w:rsidR="00504947" w:rsidRPr="00C853ED" w14:paraId="34784DCB" w14:textId="77777777" w:rsidTr="00BB20F5">
        <w:trPr>
          <w:jc w:val="center"/>
        </w:trPr>
        <w:tc>
          <w:tcPr>
            <w:tcW w:w="1620" w:type="dxa"/>
            <w:tcBorders>
              <w:top w:val="single" w:sz="2" w:space="0" w:color="000000"/>
              <w:left w:val="single" w:sz="2" w:space="0" w:color="000000"/>
              <w:bottom w:val="single" w:sz="2" w:space="0" w:color="000000"/>
              <w:right w:val="single" w:sz="6" w:space="0" w:color="000000"/>
            </w:tcBorders>
          </w:tcPr>
          <w:p w14:paraId="53CA5206" w14:textId="77777777" w:rsidR="00504947" w:rsidRPr="00C853ED" w:rsidRDefault="00504947" w:rsidP="00BB20F5">
            <w:pPr>
              <w:tabs>
                <w:tab w:val="right" w:pos="7434"/>
              </w:tabs>
              <w:spacing w:before="120" w:after="120" w:line="240" w:lineRule="auto"/>
              <w:rPr>
                <w:rFonts w:ascii="Times New Roman" w:eastAsia="Times New Roman" w:hAnsi="Times New Roman" w:cs="Times New Roman"/>
                <w:b/>
                <w:sz w:val="24"/>
                <w:szCs w:val="24"/>
              </w:rPr>
            </w:pPr>
            <w:r w:rsidRPr="00C853ED">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5</w:t>
            </w:r>
          </w:p>
        </w:tc>
        <w:tc>
          <w:tcPr>
            <w:tcW w:w="8377" w:type="dxa"/>
            <w:tcBorders>
              <w:top w:val="single" w:sz="2" w:space="0" w:color="000000"/>
              <w:left w:val="single" w:sz="6" w:space="0" w:color="000000"/>
              <w:bottom w:val="single" w:sz="2" w:space="0" w:color="000000"/>
              <w:right w:val="single" w:sz="2" w:space="0" w:color="000000"/>
            </w:tcBorders>
          </w:tcPr>
          <w:p w14:paraId="13B997BC" w14:textId="77777777" w:rsidR="00504947" w:rsidRPr="00C853ED" w:rsidRDefault="00504947" w:rsidP="00BB20F5">
            <w:pPr>
              <w:tabs>
                <w:tab w:val="right" w:pos="7254"/>
              </w:tabs>
              <w:spacing w:before="120" w:after="120" w:line="240" w:lineRule="auto"/>
              <w:rPr>
                <w:rFonts w:ascii="Times New Roman" w:eastAsia="Times New Roman" w:hAnsi="Times New Roman" w:cs="Times New Roman"/>
                <w:sz w:val="24"/>
                <w:szCs w:val="24"/>
              </w:rPr>
            </w:pPr>
            <w:r w:rsidRPr="00C853ED">
              <w:rPr>
                <w:rFonts w:ascii="Times New Roman" w:eastAsia="Times New Roman" w:hAnsi="Times New Roman" w:cs="Times New Roman"/>
                <w:sz w:val="24"/>
                <w:szCs w:val="24"/>
              </w:rPr>
              <w:t>Bidders CAN bid for more than one (1) Lot but are advised to bid for works or services for which they have proven experience.</w:t>
            </w:r>
          </w:p>
          <w:p w14:paraId="51FEBBD2" w14:textId="77777777" w:rsidR="00504947" w:rsidRPr="00C853ED" w:rsidRDefault="00504947" w:rsidP="00BB20F5">
            <w:pPr>
              <w:tabs>
                <w:tab w:val="right" w:pos="7254"/>
              </w:tabs>
              <w:spacing w:before="120" w:after="120" w:line="240" w:lineRule="auto"/>
              <w:rPr>
                <w:rFonts w:ascii="Times New Roman" w:eastAsia="Times New Roman" w:hAnsi="Times New Roman" w:cs="Times New Roman"/>
                <w:sz w:val="24"/>
                <w:szCs w:val="24"/>
              </w:rPr>
            </w:pPr>
            <w:proofErr w:type="gramStart"/>
            <w:r w:rsidRPr="00C853ED">
              <w:rPr>
                <w:rFonts w:ascii="Times New Roman" w:eastAsia="Times New Roman" w:hAnsi="Times New Roman" w:cs="Times New Roman"/>
                <w:b/>
                <w:bCs/>
                <w:sz w:val="24"/>
                <w:szCs w:val="24"/>
                <w:u w:val="single"/>
              </w:rPr>
              <w:t>CRS however</w:t>
            </w:r>
            <w:proofErr w:type="gramEnd"/>
            <w:r w:rsidRPr="00C853ED">
              <w:rPr>
                <w:rFonts w:ascii="Times New Roman" w:eastAsia="Times New Roman" w:hAnsi="Times New Roman" w:cs="Times New Roman"/>
                <w:b/>
                <w:bCs/>
                <w:sz w:val="24"/>
                <w:szCs w:val="24"/>
                <w:u w:val="single"/>
              </w:rPr>
              <w:t xml:space="preserve"> reserves the rights to award a maximum of one (1) Lot regardless the number of bids submitted.</w:t>
            </w:r>
          </w:p>
        </w:tc>
      </w:tr>
    </w:tbl>
    <w:p w14:paraId="675B9194" w14:textId="77777777" w:rsidR="004C3323" w:rsidRDefault="004C3323"/>
    <w:sectPr w:rsidR="004C33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947"/>
    <w:rsid w:val="004C3323"/>
    <w:rsid w:val="00504947"/>
    <w:rsid w:val="009C3802"/>
    <w:rsid w:val="00F62A6A"/>
  </w:rsids>
  <m:mathPr>
    <m:mathFont m:val="Cambria Math"/>
    <m:brkBin m:val="before"/>
    <m:brkBinSub m:val="--"/>
    <m:smallFrac m:val="0"/>
    <m:dispDef/>
    <m:lMargin m:val="0"/>
    <m:rMargin m:val="0"/>
    <m:defJc m:val="centerGroup"/>
    <m:wrapIndent m:val="1440"/>
    <m:intLim m:val="subSup"/>
    <m:naryLim m:val="undOvr"/>
  </m:mathPr>
  <w:themeFontLang w:val="en-GH"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74A9C"/>
  <w15:chartTrackingRefBased/>
  <w15:docId w15:val="{38783A60-3591-4DE5-B902-D09D516C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H"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947"/>
    <w:pPr>
      <w:spacing w:after="200" w:line="276" w:lineRule="auto"/>
    </w:pPr>
    <w:rPr>
      <w:rFonts w:eastAsiaTheme="minorHAnsi"/>
      <w:kern w:val="0"/>
      <w:lang w:val="en-US" w:eastAsia="en-US"/>
      <w14:ligatures w14:val="none"/>
    </w:rPr>
  </w:style>
  <w:style w:type="paragraph" w:styleId="Heading1">
    <w:name w:val="heading 1"/>
    <w:basedOn w:val="Normal"/>
    <w:next w:val="Normal"/>
    <w:link w:val="Heading1Char"/>
    <w:uiPriority w:val="9"/>
    <w:qFormat/>
    <w:rsid w:val="0050494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H" w:eastAsia="ko-KR"/>
      <w14:ligatures w14:val="standardContextual"/>
    </w:rPr>
  </w:style>
  <w:style w:type="paragraph" w:styleId="Heading2">
    <w:name w:val="heading 2"/>
    <w:basedOn w:val="Normal"/>
    <w:next w:val="Normal"/>
    <w:link w:val="Heading2Char"/>
    <w:uiPriority w:val="9"/>
    <w:semiHidden/>
    <w:unhideWhenUsed/>
    <w:qFormat/>
    <w:rsid w:val="0050494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H" w:eastAsia="ko-KR"/>
      <w14:ligatures w14:val="standardContextual"/>
    </w:rPr>
  </w:style>
  <w:style w:type="paragraph" w:styleId="Heading3">
    <w:name w:val="heading 3"/>
    <w:basedOn w:val="Normal"/>
    <w:next w:val="Normal"/>
    <w:link w:val="Heading3Char"/>
    <w:uiPriority w:val="9"/>
    <w:semiHidden/>
    <w:unhideWhenUsed/>
    <w:qFormat/>
    <w:rsid w:val="00504947"/>
    <w:pPr>
      <w:keepNext/>
      <w:keepLines/>
      <w:spacing w:before="160" w:after="80" w:line="259" w:lineRule="auto"/>
      <w:outlineLvl w:val="2"/>
    </w:pPr>
    <w:rPr>
      <w:rFonts w:eastAsiaTheme="majorEastAsia" w:cstheme="majorBidi"/>
      <w:color w:val="0F4761" w:themeColor="accent1" w:themeShade="BF"/>
      <w:kern w:val="2"/>
      <w:sz w:val="28"/>
      <w:szCs w:val="28"/>
      <w:lang w:val="en-GH" w:eastAsia="ko-KR"/>
      <w14:ligatures w14:val="standardContextual"/>
    </w:rPr>
  </w:style>
  <w:style w:type="paragraph" w:styleId="Heading4">
    <w:name w:val="heading 4"/>
    <w:basedOn w:val="Normal"/>
    <w:next w:val="Normal"/>
    <w:link w:val="Heading4Char"/>
    <w:uiPriority w:val="9"/>
    <w:semiHidden/>
    <w:unhideWhenUsed/>
    <w:qFormat/>
    <w:rsid w:val="00504947"/>
    <w:pPr>
      <w:keepNext/>
      <w:keepLines/>
      <w:spacing w:before="80" w:after="40" w:line="259" w:lineRule="auto"/>
      <w:outlineLvl w:val="3"/>
    </w:pPr>
    <w:rPr>
      <w:rFonts w:eastAsiaTheme="majorEastAsia" w:cstheme="majorBidi"/>
      <w:i/>
      <w:iCs/>
      <w:color w:val="0F4761" w:themeColor="accent1" w:themeShade="BF"/>
      <w:kern w:val="2"/>
      <w:lang w:val="en-GH" w:eastAsia="ko-KR"/>
      <w14:ligatures w14:val="standardContextual"/>
    </w:rPr>
  </w:style>
  <w:style w:type="paragraph" w:styleId="Heading5">
    <w:name w:val="heading 5"/>
    <w:basedOn w:val="Normal"/>
    <w:next w:val="Normal"/>
    <w:link w:val="Heading5Char"/>
    <w:uiPriority w:val="9"/>
    <w:semiHidden/>
    <w:unhideWhenUsed/>
    <w:qFormat/>
    <w:rsid w:val="00504947"/>
    <w:pPr>
      <w:keepNext/>
      <w:keepLines/>
      <w:spacing w:before="80" w:after="40" w:line="259" w:lineRule="auto"/>
      <w:outlineLvl w:val="4"/>
    </w:pPr>
    <w:rPr>
      <w:rFonts w:eastAsiaTheme="majorEastAsia" w:cstheme="majorBidi"/>
      <w:color w:val="0F4761" w:themeColor="accent1" w:themeShade="BF"/>
      <w:kern w:val="2"/>
      <w:lang w:val="en-GH" w:eastAsia="ko-KR"/>
      <w14:ligatures w14:val="standardContextual"/>
    </w:rPr>
  </w:style>
  <w:style w:type="paragraph" w:styleId="Heading6">
    <w:name w:val="heading 6"/>
    <w:basedOn w:val="Normal"/>
    <w:next w:val="Normal"/>
    <w:link w:val="Heading6Char"/>
    <w:uiPriority w:val="9"/>
    <w:semiHidden/>
    <w:unhideWhenUsed/>
    <w:qFormat/>
    <w:rsid w:val="00504947"/>
    <w:pPr>
      <w:keepNext/>
      <w:keepLines/>
      <w:spacing w:before="40" w:after="0" w:line="259" w:lineRule="auto"/>
      <w:outlineLvl w:val="5"/>
    </w:pPr>
    <w:rPr>
      <w:rFonts w:eastAsiaTheme="majorEastAsia" w:cstheme="majorBidi"/>
      <w:i/>
      <w:iCs/>
      <w:color w:val="595959" w:themeColor="text1" w:themeTint="A6"/>
      <w:kern w:val="2"/>
      <w:lang w:val="en-GH" w:eastAsia="ko-KR"/>
      <w14:ligatures w14:val="standardContextual"/>
    </w:rPr>
  </w:style>
  <w:style w:type="paragraph" w:styleId="Heading7">
    <w:name w:val="heading 7"/>
    <w:basedOn w:val="Normal"/>
    <w:next w:val="Normal"/>
    <w:link w:val="Heading7Char"/>
    <w:uiPriority w:val="9"/>
    <w:semiHidden/>
    <w:unhideWhenUsed/>
    <w:qFormat/>
    <w:rsid w:val="00504947"/>
    <w:pPr>
      <w:keepNext/>
      <w:keepLines/>
      <w:spacing w:before="40" w:after="0" w:line="259" w:lineRule="auto"/>
      <w:outlineLvl w:val="6"/>
    </w:pPr>
    <w:rPr>
      <w:rFonts w:eastAsiaTheme="majorEastAsia" w:cstheme="majorBidi"/>
      <w:color w:val="595959" w:themeColor="text1" w:themeTint="A6"/>
      <w:kern w:val="2"/>
      <w:lang w:val="en-GH" w:eastAsia="ko-KR"/>
      <w14:ligatures w14:val="standardContextual"/>
    </w:rPr>
  </w:style>
  <w:style w:type="paragraph" w:styleId="Heading8">
    <w:name w:val="heading 8"/>
    <w:basedOn w:val="Normal"/>
    <w:next w:val="Normal"/>
    <w:link w:val="Heading8Char"/>
    <w:uiPriority w:val="9"/>
    <w:semiHidden/>
    <w:unhideWhenUsed/>
    <w:qFormat/>
    <w:rsid w:val="00504947"/>
    <w:pPr>
      <w:keepNext/>
      <w:keepLines/>
      <w:spacing w:after="0" w:line="259" w:lineRule="auto"/>
      <w:outlineLvl w:val="7"/>
    </w:pPr>
    <w:rPr>
      <w:rFonts w:eastAsiaTheme="majorEastAsia" w:cstheme="majorBidi"/>
      <w:i/>
      <w:iCs/>
      <w:color w:val="272727" w:themeColor="text1" w:themeTint="D8"/>
      <w:kern w:val="2"/>
      <w:lang w:val="en-GH" w:eastAsia="ko-KR"/>
      <w14:ligatures w14:val="standardContextual"/>
    </w:rPr>
  </w:style>
  <w:style w:type="paragraph" w:styleId="Heading9">
    <w:name w:val="heading 9"/>
    <w:basedOn w:val="Normal"/>
    <w:next w:val="Normal"/>
    <w:link w:val="Heading9Char"/>
    <w:uiPriority w:val="9"/>
    <w:semiHidden/>
    <w:unhideWhenUsed/>
    <w:qFormat/>
    <w:rsid w:val="00504947"/>
    <w:pPr>
      <w:keepNext/>
      <w:keepLines/>
      <w:spacing w:after="0" w:line="259" w:lineRule="auto"/>
      <w:outlineLvl w:val="8"/>
    </w:pPr>
    <w:rPr>
      <w:rFonts w:eastAsiaTheme="majorEastAsia" w:cstheme="majorBidi"/>
      <w:color w:val="272727" w:themeColor="text1" w:themeTint="D8"/>
      <w:kern w:val="2"/>
      <w:lang w:val="en-GH" w:eastAsia="ko-K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9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9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9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9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9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9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9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9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947"/>
    <w:rPr>
      <w:rFonts w:eastAsiaTheme="majorEastAsia" w:cstheme="majorBidi"/>
      <w:color w:val="272727" w:themeColor="text1" w:themeTint="D8"/>
    </w:rPr>
  </w:style>
  <w:style w:type="paragraph" w:styleId="Title">
    <w:name w:val="Title"/>
    <w:basedOn w:val="Normal"/>
    <w:next w:val="Normal"/>
    <w:link w:val="TitleChar"/>
    <w:uiPriority w:val="10"/>
    <w:qFormat/>
    <w:rsid w:val="00504947"/>
    <w:pPr>
      <w:spacing w:after="80" w:line="240" w:lineRule="auto"/>
      <w:contextualSpacing/>
    </w:pPr>
    <w:rPr>
      <w:rFonts w:asciiTheme="majorHAnsi" w:eastAsiaTheme="majorEastAsia" w:hAnsiTheme="majorHAnsi" w:cstheme="majorBidi"/>
      <w:spacing w:val="-10"/>
      <w:kern w:val="28"/>
      <w:sz w:val="56"/>
      <w:szCs w:val="56"/>
      <w:lang w:val="en-GH" w:eastAsia="ko-KR"/>
      <w14:ligatures w14:val="standardContextual"/>
    </w:rPr>
  </w:style>
  <w:style w:type="character" w:customStyle="1" w:styleId="TitleChar">
    <w:name w:val="Title Char"/>
    <w:basedOn w:val="DefaultParagraphFont"/>
    <w:link w:val="Title"/>
    <w:uiPriority w:val="10"/>
    <w:rsid w:val="005049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947"/>
    <w:pPr>
      <w:numPr>
        <w:ilvl w:val="1"/>
      </w:numPr>
      <w:spacing w:after="160" w:line="259" w:lineRule="auto"/>
    </w:pPr>
    <w:rPr>
      <w:rFonts w:eastAsiaTheme="majorEastAsia" w:cstheme="majorBidi"/>
      <w:color w:val="595959" w:themeColor="text1" w:themeTint="A6"/>
      <w:spacing w:val="15"/>
      <w:kern w:val="2"/>
      <w:sz w:val="28"/>
      <w:szCs w:val="28"/>
      <w:lang w:val="en-GH" w:eastAsia="ko-KR"/>
      <w14:ligatures w14:val="standardContextual"/>
    </w:rPr>
  </w:style>
  <w:style w:type="character" w:customStyle="1" w:styleId="SubtitleChar">
    <w:name w:val="Subtitle Char"/>
    <w:basedOn w:val="DefaultParagraphFont"/>
    <w:link w:val="Subtitle"/>
    <w:uiPriority w:val="11"/>
    <w:rsid w:val="005049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947"/>
    <w:pPr>
      <w:spacing w:before="160" w:after="160" w:line="259" w:lineRule="auto"/>
      <w:jc w:val="center"/>
    </w:pPr>
    <w:rPr>
      <w:rFonts w:eastAsiaTheme="minorEastAsia"/>
      <w:i/>
      <w:iCs/>
      <w:color w:val="404040" w:themeColor="text1" w:themeTint="BF"/>
      <w:kern w:val="2"/>
      <w:lang w:val="en-GH" w:eastAsia="ko-KR"/>
      <w14:ligatures w14:val="standardContextual"/>
    </w:rPr>
  </w:style>
  <w:style w:type="character" w:customStyle="1" w:styleId="QuoteChar">
    <w:name w:val="Quote Char"/>
    <w:basedOn w:val="DefaultParagraphFont"/>
    <w:link w:val="Quote"/>
    <w:uiPriority w:val="29"/>
    <w:rsid w:val="00504947"/>
    <w:rPr>
      <w:i/>
      <w:iCs/>
      <w:color w:val="404040" w:themeColor="text1" w:themeTint="BF"/>
    </w:rPr>
  </w:style>
  <w:style w:type="paragraph" w:styleId="ListParagraph">
    <w:name w:val="List Paragraph"/>
    <w:basedOn w:val="Normal"/>
    <w:uiPriority w:val="34"/>
    <w:qFormat/>
    <w:rsid w:val="00504947"/>
    <w:pPr>
      <w:spacing w:after="160" w:line="259" w:lineRule="auto"/>
      <w:ind w:left="720"/>
      <w:contextualSpacing/>
    </w:pPr>
    <w:rPr>
      <w:rFonts w:eastAsiaTheme="minorEastAsia"/>
      <w:kern w:val="2"/>
      <w:lang w:val="en-GH" w:eastAsia="ko-KR"/>
      <w14:ligatures w14:val="standardContextual"/>
    </w:rPr>
  </w:style>
  <w:style w:type="character" w:styleId="IntenseEmphasis">
    <w:name w:val="Intense Emphasis"/>
    <w:basedOn w:val="DefaultParagraphFont"/>
    <w:uiPriority w:val="21"/>
    <w:qFormat/>
    <w:rsid w:val="00504947"/>
    <w:rPr>
      <w:i/>
      <w:iCs/>
      <w:color w:val="0F4761" w:themeColor="accent1" w:themeShade="BF"/>
    </w:rPr>
  </w:style>
  <w:style w:type="paragraph" w:styleId="IntenseQuote">
    <w:name w:val="Intense Quote"/>
    <w:basedOn w:val="Normal"/>
    <w:next w:val="Normal"/>
    <w:link w:val="IntenseQuoteChar"/>
    <w:uiPriority w:val="30"/>
    <w:qFormat/>
    <w:rsid w:val="0050494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EastAsia"/>
      <w:i/>
      <w:iCs/>
      <w:color w:val="0F4761" w:themeColor="accent1" w:themeShade="BF"/>
      <w:kern w:val="2"/>
      <w:lang w:val="en-GH" w:eastAsia="ko-KR"/>
      <w14:ligatures w14:val="standardContextual"/>
    </w:rPr>
  </w:style>
  <w:style w:type="character" w:customStyle="1" w:styleId="IntenseQuoteChar">
    <w:name w:val="Intense Quote Char"/>
    <w:basedOn w:val="DefaultParagraphFont"/>
    <w:link w:val="IntenseQuote"/>
    <w:uiPriority w:val="30"/>
    <w:rsid w:val="00504947"/>
    <w:rPr>
      <w:i/>
      <w:iCs/>
      <w:color w:val="0F4761" w:themeColor="accent1" w:themeShade="BF"/>
    </w:rPr>
  </w:style>
  <w:style w:type="character" w:styleId="IntenseReference">
    <w:name w:val="Intense Reference"/>
    <w:basedOn w:val="DefaultParagraphFont"/>
    <w:uiPriority w:val="32"/>
    <w:qFormat/>
    <w:rsid w:val="00504947"/>
    <w:rPr>
      <w:b/>
      <w:bCs/>
      <w:smallCaps/>
      <w:color w:val="0F4761" w:themeColor="accent1" w:themeShade="BF"/>
      <w:spacing w:val="5"/>
    </w:rPr>
  </w:style>
  <w:style w:type="character" w:styleId="Hyperlink">
    <w:name w:val="Hyperlink"/>
    <w:basedOn w:val="DefaultParagraphFont"/>
    <w:uiPriority w:val="99"/>
    <w:unhideWhenUsed/>
    <w:rsid w:val="00504947"/>
    <w:rPr>
      <w:color w:val="467886" w:themeColor="hyperlink"/>
      <w:u w:val="single"/>
    </w:rPr>
  </w:style>
  <w:style w:type="paragraph" w:styleId="BodyText2">
    <w:name w:val="Body Text 2"/>
    <w:basedOn w:val="Normal"/>
    <w:link w:val="BodyText2Char"/>
    <w:uiPriority w:val="99"/>
    <w:unhideWhenUsed/>
    <w:rsid w:val="00504947"/>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504947"/>
    <w:rPr>
      <w:rFonts w:ascii="Calibri" w:eastAsia="Calibri" w:hAnsi="Calibri" w:cs="Times New Roman"/>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nders.gh@c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Baffour</dc:creator>
  <cp:keywords/>
  <dc:description/>
  <cp:lastModifiedBy>Richard Baffour</cp:lastModifiedBy>
  <cp:revision>1</cp:revision>
  <dcterms:created xsi:type="dcterms:W3CDTF">2025-02-04T13:55:00Z</dcterms:created>
  <dcterms:modified xsi:type="dcterms:W3CDTF">2025-02-04T13:55:00Z</dcterms:modified>
</cp:coreProperties>
</file>